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0" w:rsidRPr="00B37624" w:rsidRDefault="00FA6208">
      <w:pPr>
        <w:rPr>
          <w:b/>
        </w:rPr>
      </w:pPr>
      <w:r w:rsidRPr="00B37624">
        <w:rPr>
          <w:b/>
        </w:rPr>
        <w:t>Badanie kariotypu</w:t>
      </w:r>
    </w:p>
    <w:p w:rsidR="00CE1904" w:rsidRDefault="00CE1904">
      <w:r>
        <w:t>Analiza kariotypu ma na celu wykrycie wszelkich aberracji chromosomowych mogących powodować nieprawidłowości występujące u pacjentów. Wskazaniem do wykonania badania są: podejrzeni</w:t>
      </w:r>
      <w:r w:rsidR="00B37624">
        <w:t>e</w:t>
      </w:r>
      <w:r>
        <w:t xml:space="preserve"> występowanie zespołu chromosomowego (np. z. Downa, z. Turnera, z. Edwardsa); mnogie wady rozwojowe; cechy </w:t>
      </w:r>
      <w:proofErr w:type="spellStart"/>
      <w:r>
        <w:t>dysmorfii</w:t>
      </w:r>
      <w:proofErr w:type="spellEnd"/>
      <w:r>
        <w:t xml:space="preserve"> wraz z niepełnosprawnością intelektualną;  </w:t>
      </w:r>
      <w:r w:rsidR="00407A0A">
        <w:t>zaburzenie różnicowania płci; niepowodzenia ciążowe i bezpłodność.</w:t>
      </w:r>
      <w:r w:rsidR="00407A0A" w:rsidRPr="00407A0A">
        <w:t xml:space="preserve"> </w:t>
      </w:r>
      <w:r w:rsidR="00407A0A">
        <w:t>Badanie wykonywane jest zgodnie z zaleceniami Europejskiego Towarzystwa Genetyki Człowieka (</w:t>
      </w:r>
      <w:proofErr w:type="spellStart"/>
      <w:r w:rsidR="00407A0A" w:rsidRPr="00407A0A">
        <w:t>European</w:t>
      </w:r>
      <w:proofErr w:type="spellEnd"/>
      <w:r w:rsidR="00407A0A" w:rsidRPr="00407A0A">
        <w:t xml:space="preserve"> </w:t>
      </w:r>
      <w:proofErr w:type="spellStart"/>
      <w:r w:rsidR="00407A0A" w:rsidRPr="00407A0A">
        <w:t>Society</w:t>
      </w:r>
      <w:proofErr w:type="spellEnd"/>
      <w:r w:rsidR="00407A0A" w:rsidRPr="00407A0A">
        <w:t xml:space="preserve"> of </w:t>
      </w:r>
      <w:proofErr w:type="spellStart"/>
      <w:r w:rsidR="00407A0A" w:rsidRPr="00407A0A">
        <w:t>Human</w:t>
      </w:r>
      <w:proofErr w:type="spellEnd"/>
      <w:r w:rsidR="00407A0A" w:rsidRPr="00407A0A">
        <w:t xml:space="preserve"> Genetics: ESHG</w:t>
      </w:r>
      <w:r w:rsidR="00407A0A">
        <w:t>)</w:t>
      </w:r>
      <w:r w:rsidR="00781F66">
        <w:t>.</w:t>
      </w:r>
    </w:p>
    <w:p w:rsidR="00AF15DC" w:rsidRDefault="00FA6208">
      <w:r>
        <w:t xml:space="preserve">Badanie kariotypu wykonywane jest z </w:t>
      </w:r>
      <w:r w:rsidRPr="00407A0A">
        <w:rPr>
          <w:b/>
          <w:color w:val="FF0000"/>
        </w:rPr>
        <w:t>krwi obwodowej pobranej na heparynę</w:t>
      </w:r>
      <w:r w:rsidR="00AF15DC">
        <w:rPr>
          <w:b/>
          <w:color w:val="FF0000"/>
        </w:rPr>
        <w:t xml:space="preserve">. </w:t>
      </w:r>
      <w:r w:rsidR="00AF15DC">
        <w:t xml:space="preserve">Krew </w:t>
      </w:r>
      <w:r w:rsidR="00AF15DC" w:rsidRPr="00277B93">
        <w:rPr>
          <w:u w:val="single"/>
        </w:rPr>
        <w:t>nie może</w:t>
      </w:r>
      <w:r w:rsidR="00AF15DC">
        <w:t xml:space="preserve"> być mrożona.</w:t>
      </w:r>
    </w:p>
    <w:p w:rsidR="00AF15DC" w:rsidRDefault="00FA6208">
      <w:r>
        <w:t xml:space="preserve">Materiał do Pracowni należy pobrać i dostarczyć w: </w:t>
      </w:r>
      <w:r w:rsidRPr="00407A0A">
        <w:rPr>
          <w:b/>
          <w:color w:val="FF0000"/>
        </w:rPr>
        <w:t xml:space="preserve">PONIEDZIAŁEK, WTOREK </w:t>
      </w:r>
      <w:r w:rsidR="00277B93">
        <w:rPr>
          <w:b/>
          <w:color w:val="FF0000"/>
        </w:rPr>
        <w:t>lub</w:t>
      </w:r>
      <w:r w:rsidRPr="00407A0A">
        <w:rPr>
          <w:b/>
          <w:color w:val="FF0000"/>
        </w:rPr>
        <w:t xml:space="preserve"> PIĄTEK</w:t>
      </w:r>
      <w:r>
        <w:t xml:space="preserve">. </w:t>
      </w:r>
    </w:p>
    <w:p w:rsidR="00AF15DC" w:rsidRDefault="00781F66">
      <w:r>
        <w:t>Do wykonania badania w Pracowni niezbędne jest poprawne wypełnienie Zlecenia na Badanie Cytogenetyczne oraz dołączenie Świadomej Zgody na Badanie Genetyczne</w:t>
      </w:r>
      <w:r w:rsidR="00277B93">
        <w:t>.</w:t>
      </w:r>
      <w:r>
        <w:t xml:space="preserve"> </w:t>
      </w:r>
    </w:p>
    <w:p w:rsidR="00781F66" w:rsidRDefault="00781F66">
      <w:r w:rsidRPr="00444A24">
        <w:rPr>
          <w:b/>
        </w:rPr>
        <w:t>Dodatkowe informacje pod numerem:</w:t>
      </w:r>
      <w:r>
        <w:t xml:space="preserve"> 22 815 74 55</w:t>
      </w:r>
    </w:p>
    <w:p w:rsidR="00781F66" w:rsidRPr="00781F66" w:rsidRDefault="00FA6208">
      <w:pPr>
        <w:rPr>
          <w:b/>
        </w:rPr>
      </w:pPr>
      <w:r w:rsidRPr="00CE1904">
        <w:rPr>
          <w:b/>
        </w:rPr>
        <w:t>Materiał</w:t>
      </w:r>
      <w:r>
        <w:t xml:space="preserve">: krew obwodowa pobrana na heparynę </w:t>
      </w:r>
      <w:r>
        <w:br/>
      </w:r>
      <w:r w:rsidR="00407A0A" w:rsidRPr="00407A0A">
        <w:rPr>
          <w:b/>
        </w:rPr>
        <w:t>Czas oczekiwania:</w:t>
      </w:r>
      <w:r w:rsidR="00407A0A">
        <w:t xml:space="preserve"> </w:t>
      </w:r>
      <w:r w:rsidR="00B37624">
        <w:t xml:space="preserve">do </w:t>
      </w:r>
      <w:r w:rsidR="00407A0A">
        <w:t>4 tyg.</w:t>
      </w:r>
      <w:r w:rsidR="00781F66">
        <w:br/>
      </w:r>
      <w:bookmarkStart w:id="0" w:name="_GoBack"/>
      <w:bookmarkEnd w:id="0"/>
    </w:p>
    <w:sectPr w:rsidR="00781F66" w:rsidRPr="00781F66" w:rsidSect="00AA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208"/>
    <w:rsid w:val="00277B93"/>
    <w:rsid w:val="00407A0A"/>
    <w:rsid w:val="00444A24"/>
    <w:rsid w:val="005D5BC1"/>
    <w:rsid w:val="00781F66"/>
    <w:rsid w:val="00AA04A0"/>
    <w:rsid w:val="00AF15DC"/>
    <w:rsid w:val="00B37624"/>
    <w:rsid w:val="00CE1904"/>
    <w:rsid w:val="00FA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5</cp:revision>
  <dcterms:created xsi:type="dcterms:W3CDTF">2022-07-15T07:26:00Z</dcterms:created>
  <dcterms:modified xsi:type="dcterms:W3CDTF">2022-08-10T09:44:00Z</dcterms:modified>
</cp:coreProperties>
</file>